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DC8" w:rsidRPr="00733DC8" w:rsidRDefault="00733DC8" w:rsidP="00733DC8">
      <w:pPr>
        <w:shd w:val="clear" w:color="auto" w:fill="FFFFFF"/>
        <w:spacing w:before="100" w:beforeAutospacing="1" w:after="63" w:line="240" w:lineRule="auto"/>
        <w:outlineLvl w:val="0"/>
        <w:rPr>
          <w:rFonts w:ascii="Verdana" w:eastAsia="Times New Roman" w:hAnsi="Verdana" w:cs="Times New Roman"/>
          <w:b/>
          <w:bCs/>
          <w:color w:val="777777"/>
          <w:kern w:val="36"/>
          <w:sz w:val="20"/>
          <w:szCs w:val="20"/>
          <w:lang w:eastAsia="ru-RU"/>
        </w:rPr>
      </w:pPr>
      <w:r w:rsidRPr="00733DC8">
        <w:rPr>
          <w:rFonts w:ascii="Verdana" w:eastAsia="Times New Roman" w:hAnsi="Verdana" w:cs="Times New Roman"/>
          <w:b/>
          <w:bCs/>
          <w:color w:val="777777"/>
          <w:kern w:val="36"/>
          <w:sz w:val="20"/>
          <w:szCs w:val="20"/>
          <w:lang w:eastAsia="ru-RU"/>
        </w:rPr>
        <w:t>Меры поддержки бизнеса в условиях частичной мобилизации</w:t>
      </w:r>
    </w:p>
    <w:p w:rsidR="00733DC8" w:rsidRPr="00733DC8" w:rsidRDefault="00733DC8" w:rsidP="00733DC8">
      <w:pPr>
        <w:shd w:val="clear" w:color="auto" w:fill="FFFFFF"/>
        <w:spacing w:after="125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733DC8">
        <w:rPr>
          <w:rFonts w:ascii="Verdana" w:eastAsia="Times New Roman" w:hAnsi="Verdana" w:cs="Times New Roman"/>
          <w:b/>
          <w:bCs/>
          <w:color w:val="FF0000"/>
          <w:sz w:val="14"/>
          <w:szCs w:val="14"/>
          <w:lang w:eastAsia="ru-RU"/>
        </w:rPr>
        <w:t>НАЛОГОВЫЕ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025"/>
        <w:gridCol w:w="5354"/>
        <w:gridCol w:w="2156"/>
      </w:tblGrid>
      <w:tr w:rsidR="00733DC8" w:rsidRPr="00733DC8" w:rsidTr="00733DC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3DC8" w:rsidRPr="00733DC8" w:rsidRDefault="00733DC8" w:rsidP="00733DC8">
            <w:pPr>
              <w:spacing w:after="12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733DC8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ru-RU"/>
              </w:rPr>
              <w:t>Для кого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3DC8" w:rsidRPr="00733DC8" w:rsidRDefault="00733DC8" w:rsidP="00733DC8">
            <w:pPr>
              <w:spacing w:after="12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733DC8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ru-RU"/>
              </w:rPr>
              <w:t>Мера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3DC8" w:rsidRPr="00733DC8" w:rsidRDefault="00733DC8" w:rsidP="00733DC8">
            <w:pPr>
              <w:spacing w:after="12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733DC8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ru-RU"/>
              </w:rPr>
              <w:t>Подробная информация</w:t>
            </w:r>
          </w:p>
        </w:tc>
      </w:tr>
      <w:tr w:rsidR="00733DC8" w:rsidRPr="00733DC8" w:rsidTr="00733DC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3DC8" w:rsidRPr="00733DC8" w:rsidRDefault="00733DC8" w:rsidP="00733DC8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733DC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Малый и средний бизнес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3DC8" w:rsidRPr="00733DC8" w:rsidRDefault="00733DC8" w:rsidP="00733DC8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733DC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До 28 числа третьего месяца, следующего за месяцем окончания службы, продлены сроки уплаты:</w:t>
            </w:r>
          </w:p>
          <w:p w:rsidR="00733DC8" w:rsidRPr="00733DC8" w:rsidRDefault="00733DC8" w:rsidP="00733DC8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733DC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1) налогов (кроме НДФЛ, который уплачивает налоговый агент, и налога на прибыль организаций, удержанного у источника выплаты дохода);</w:t>
            </w:r>
          </w:p>
          <w:p w:rsidR="00733DC8" w:rsidRPr="00733DC8" w:rsidRDefault="00733DC8" w:rsidP="00733DC8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733DC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2) сборов (за исключением госпошлины и сбора за пользование объектами животного мира);</w:t>
            </w:r>
          </w:p>
          <w:p w:rsidR="00733DC8" w:rsidRPr="00733DC8" w:rsidRDefault="00733DC8" w:rsidP="00733DC8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733DC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3) страховых взносов (в том числе фиксированных на обязательное пенсионное страхование и обязательное медицинское страхование);</w:t>
            </w:r>
          </w:p>
          <w:p w:rsidR="00733DC8" w:rsidRPr="00733DC8" w:rsidRDefault="00733DC8" w:rsidP="00733DC8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733DC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4) страховых взносов на обязательное социальное страхование от несчастных случаев на производстве и профессиональных заболеваний.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3DC8" w:rsidRPr="00733DC8" w:rsidRDefault="00733DC8" w:rsidP="00733DC8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hyperlink r:id="rId4" w:history="1">
              <w:r w:rsidRPr="00733DC8">
                <w:rPr>
                  <w:rFonts w:ascii="Tahoma" w:eastAsia="Times New Roman" w:hAnsi="Tahoma" w:cs="Tahoma"/>
                  <w:color w:val="666666"/>
                  <w:sz w:val="14"/>
                  <w:u w:val="single"/>
                  <w:lang w:eastAsia="ru-RU"/>
                </w:rPr>
                <w:t>Постановление Правительства РФ №1874 от 20.10.2022</w:t>
              </w:r>
            </w:hyperlink>
          </w:p>
        </w:tc>
      </w:tr>
      <w:tr w:rsidR="00733DC8" w:rsidRPr="00733DC8" w:rsidTr="00733DC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3DC8" w:rsidRPr="00733DC8" w:rsidRDefault="00733DC8" w:rsidP="00733DC8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733DC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Малый и средний бизнес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3DC8" w:rsidRPr="00733DC8" w:rsidRDefault="00733DC8" w:rsidP="00733DC8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733DC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Уплата в рассрочку налогов, сборов и страховых взносов. Первый платеж, равный 1/6 суммы, необходимо внести не позднее 28 числа месяца, следующего за месяцем, в котором наступил уже продленный срок уплаты. Далее уплата ежемесячно равными платежами.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3DC8" w:rsidRPr="00733DC8" w:rsidRDefault="00733DC8" w:rsidP="00733DC8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hyperlink r:id="rId5" w:history="1">
              <w:r w:rsidRPr="00733DC8">
                <w:rPr>
                  <w:rFonts w:ascii="Tahoma" w:eastAsia="Times New Roman" w:hAnsi="Tahoma" w:cs="Tahoma"/>
                  <w:color w:val="666666"/>
                  <w:sz w:val="14"/>
                  <w:u w:val="single"/>
                  <w:lang w:eastAsia="ru-RU"/>
                </w:rPr>
                <w:t>Постановление Правительства РФ №1874 от 20.10.2022</w:t>
              </w:r>
            </w:hyperlink>
          </w:p>
        </w:tc>
      </w:tr>
      <w:tr w:rsidR="00733DC8" w:rsidRPr="00733DC8" w:rsidTr="00733DC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3DC8" w:rsidRPr="00733DC8" w:rsidRDefault="00733DC8" w:rsidP="00733DC8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733DC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Малый и средний бизнес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3DC8" w:rsidRPr="00733DC8" w:rsidRDefault="00733DC8" w:rsidP="00733DC8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733DC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До 25 числа третьего месяца, следующего за месяцем окончания периода частичной мобилизации или увольнения со службы, продлены сроки представления:</w:t>
            </w:r>
          </w:p>
          <w:p w:rsidR="00733DC8" w:rsidRPr="00733DC8" w:rsidRDefault="00733DC8" w:rsidP="00733DC8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733DC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1) налоговых деклараций (кроме деклараций по НДС);</w:t>
            </w:r>
          </w:p>
          <w:p w:rsidR="00733DC8" w:rsidRPr="00733DC8" w:rsidRDefault="00733DC8" w:rsidP="00733DC8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733DC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2) налоговых расчетов о выплаченных иностранным организациям доходах и удержанных налогах;</w:t>
            </w:r>
          </w:p>
          <w:p w:rsidR="00733DC8" w:rsidRPr="00733DC8" w:rsidRDefault="00733DC8" w:rsidP="00733DC8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733DC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3) расчетов сумм НДФЛ, исчисленных и удержанных налоговыми агентами;</w:t>
            </w:r>
          </w:p>
          <w:p w:rsidR="00733DC8" w:rsidRPr="00733DC8" w:rsidRDefault="00733DC8" w:rsidP="00733DC8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733DC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4) расчетов по авансовым платежам;</w:t>
            </w:r>
          </w:p>
          <w:p w:rsidR="00733DC8" w:rsidRPr="00733DC8" w:rsidRDefault="00733DC8" w:rsidP="00733DC8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733DC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бухгалтерской (финансовой) отчетности.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3DC8" w:rsidRPr="00733DC8" w:rsidRDefault="00733DC8" w:rsidP="00733DC8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hyperlink r:id="rId6" w:history="1">
              <w:r w:rsidRPr="00733DC8">
                <w:rPr>
                  <w:rFonts w:ascii="Tahoma" w:eastAsia="Times New Roman" w:hAnsi="Tahoma" w:cs="Tahoma"/>
                  <w:color w:val="666666"/>
                  <w:sz w:val="14"/>
                  <w:u w:val="single"/>
                  <w:lang w:eastAsia="ru-RU"/>
                </w:rPr>
                <w:t>Постановление Правительства РФ №1874 от 20.10.2022</w:t>
              </w:r>
            </w:hyperlink>
          </w:p>
        </w:tc>
      </w:tr>
    </w:tbl>
    <w:p w:rsidR="00733DC8" w:rsidRPr="00733DC8" w:rsidRDefault="00733DC8" w:rsidP="00733DC8">
      <w:pPr>
        <w:shd w:val="clear" w:color="auto" w:fill="FFFFFF"/>
        <w:spacing w:after="125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</w:p>
    <w:p w:rsidR="00733DC8" w:rsidRPr="00733DC8" w:rsidRDefault="00733DC8" w:rsidP="00733DC8">
      <w:pPr>
        <w:shd w:val="clear" w:color="auto" w:fill="FFFFFF"/>
        <w:spacing w:after="125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733DC8">
        <w:rPr>
          <w:rFonts w:ascii="Verdana" w:eastAsia="Times New Roman" w:hAnsi="Verdana" w:cs="Times New Roman"/>
          <w:b/>
          <w:bCs/>
          <w:color w:val="FF0000"/>
          <w:sz w:val="14"/>
          <w:szCs w:val="14"/>
          <w:lang w:eastAsia="ru-RU"/>
        </w:rPr>
        <w:t>ФИНАНСОВЫЕ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077"/>
        <w:gridCol w:w="5313"/>
        <w:gridCol w:w="2145"/>
      </w:tblGrid>
      <w:tr w:rsidR="00733DC8" w:rsidRPr="00733DC8" w:rsidTr="00733DC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3DC8" w:rsidRPr="00733DC8" w:rsidRDefault="00733DC8" w:rsidP="00733DC8">
            <w:pPr>
              <w:spacing w:after="12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733DC8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ru-RU"/>
              </w:rPr>
              <w:t>Для кого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3DC8" w:rsidRPr="00733DC8" w:rsidRDefault="00733DC8" w:rsidP="00733DC8">
            <w:pPr>
              <w:spacing w:after="12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733DC8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ru-RU"/>
              </w:rPr>
              <w:t>Мера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3DC8" w:rsidRPr="00733DC8" w:rsidRDefault="00733DC8" w:rsidP="00733DC8">
            <w:pPr>
              <w:spacing w:after="12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733DC8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ru-RU"/>
              </w:rPr>
              <w:t>Подробная информация</w:t>
            </w:r>
          </w:p>
        </w:tc>
      </w:tr>
      <w:tr w:rsidR="00733DC8" w:rsidRPr="00733DC8" w:rsidTr="00733DC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3DC8" w:rsidRPr="00733DC8" w:rsidRDefault="00733DC8" w:rsidP="00733DC8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733DC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Индивидуальные предприниматели, компании, в которых руководитель является единственным учредителем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3DC8" w:rsidRPr="00733DC8" w:rsidRDefault="00733DC8" w:rsidP="00733DC8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733DC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Кредитные каникулы:</w:t>
            </w:r>
          </w:p>
          <w:p w:rsidR="00733DC8" w:rsidRPr="00733DC8" w:rsidRDefault="00733DC8" w:rsidP="00733DC8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733DC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1) срок кредитных каникул – весь срок мобилизации и 90 дней после ее окончания;</w:t>
            </w:r>
          </w:p>
          <w:p w:rsidR="00733DC8" w:rsidRPr="00733DC8" w:rsidRDefault="00733DC8" w:rsidP="00733DC8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733DC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2) если предприниматель по окончании мобилизации будет проходить лечение, то кредитные каникулы продлеваются на весь срок лечения;</w:t>
            </w:r>
          </w:p>
          <w:p w:rsidR="00733DC8" w:rsidRPr="00733DC8" w:rsidRDefault="00733DC8" w:rsidP="00733DC8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733DC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3) предоставление кредитных каникул не будет ухудшать кредитную историю предпринимателя;</w:t>
            </w:r>
          </w:p>
          <w:p w:rsidR="00733DC8" w:rsidRPr="00733DC8" w:rsidRDefault="00733DC8" w:rsidP="00733DC8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733DC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4) заёмщик имеет право получить кредитные каникулы по каждому кредиту.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3DC8" w:rsidRPr="00733DC8" w:rsidRDefault="00733DC8" w:rsidP="00733DC8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hyperlink r:id="rId7" w:history="1">
              <w:r w:rsidRPr="00733DC8">
                <w:rPr>
                  <w:rFonts w:ascii="Tahoma" w:eastAsia="Times New Roman" w:hAnsi="Tahoma" w:cs="Tahoma"/>
                  <w:color w:val="666666"/>
                  <w:sz w:val="14"/>
                  <w:u w:val="single"/>
                  <w:lang w:eastAsia="ru-RU"/>
                </w:rPr>
                <w:t>Федеральный закон от 07.10.2022 № 377-ФЗ </w:t>
              </w:r>
            </w:hyperlink>
          </w:p>
          <w:p w:rsidR="00733DC8" w:rsidRPr="00733DC8" w:rsidRDefault="00733DC8" w:rsidP="00733DC8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hyperlink r:id="rId8" w:history="1">
              <w:r w:rsidRPr="00733DC8">
                <w:rPr>
                  <w:rFonts w:ascii="Tahoma" w:eastAsia="Times New Roman" w:hAnsi="Tahoma" w:cs="Tahoma"/>
                  <w:color w:val="666666"/>
                  <w:sz w:val="14"/>
                  <w:u w:val="single"/>
                  <w:lang w:eastAsia="ru-RU"/>
                </w:rPr>
                <w:t>Федеральный закон от 20.10.2022 № 406-ФЗ</w:t>
              </w:r>
            </w:hyperlink>
          </w:p>
          <w:p w:rsidR="00733DC8" w:rsidRPr="00733DC8" w:rsidRDefault="00733DC8" w:rsidP="00733DC8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733DC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Для получения кредитных каникул нужно до 31 декабря 2023 года обратиться в ту организацию, где был оформлен кредит</w:t>
            </w:r>
          </w:p>
        </w:tc>
      </w:tr>
      <w:tr w:rsidR="00733DC8" w:rsidRPr="00733DC8" w:rsidTr="00733DC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3DC8" w:rsidRPr="00733DC8" w:rsidRDefault="00733DC8" w:rsidP="00733DC8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733DC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Компании из числа лицензируемых видов деятельности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3DC8" w:rsidRPr="00733DC8" w:rsidRDefault="00733DC8" w:rsidP="00733DC8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733DC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Компании могут в течение 3-6 месяцев найти замену мобилизованным специалистам без штрафов.</w:t>
            </w:r>
          </w:p>
          <w:p w:rsidR="00733DC8" w:rsidRPr="00733DC8" w:rsidRDefault="00733DC8" w:rsidP="00733DC8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733DC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Это касается предприятий, работающих в сфере перевозок, гидрометеорологии, образования и других – всего 48 видов разрешений. К ним не будут применяться штрафные санкции и лишения лицензий.</w:t>
            </w:r>
          </w:p>
          <w:p w:rsidR="00733DC8" w:rsidRPr="00733DC8" w:rsidRDefault="00733DC8" w:rsidP="00733DC8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733DC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Мобилизованные граждане по возвращении смогут продолжить работу – их разрешения будут заморожены.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3DC8" w:rsidRPr="00733DC8" w:rsidRDefault="00733DC8" w:rsidP="00733DC8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hyperlink r:id="rId9" w:history="1">
              <w:r w:rsidRPr="00733DC8">
                <w:rPr>
                  <w:rFonts w:ascii="Tahoma" w:eastAsia="Times New Roman" w:hAnsi="Tahoma" w:cs="Tahoma"/>
                  <w:color w:val="666666"/>
                  <w:sz w:val="14"/>
                  <w:u w:val="single"/>
                  <w:lang w:eastAsia="ru-RU"/>
                </w:rPr>
                <w:t>Постановление Правительства РФ от 15.10.2022 № 1839</w:t>
              </w:r>
            </w:hyperlink>
          </w:p>
        </w:tc>
      </w:tr>
      <w:tr w:rsidR="00733DC8" w:rsidRPr="00733DC8" w:rsidTr="00733DC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3DC8" w:rsidRPr="00733DC8" w:rsidRDefault="00733DC8" w:rsidP="00733DC8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733DC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 xml:space="preserve">Индивидуальные предприниматели, компании, в которых руководитель является </w:t>
            </w:r>
            <w:r w:rsidRPr="00733DC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lastRenderedPageBreak/>
              <w:t>единственным учредителем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3DC8" w:rsidRPr="00733DC8" w:rsidRDefault="00733DC8" w:rsidP="00733DC8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733DC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lastRenderedPageBreak/>
              <w:t>Отсрочка по платежам за аренду федерального имущества на весь период прохождения службы:</w:t>
            </w:r>
          </w:p>
          <w:p w:rsidR="00733DC8" w:rsidRPr="00733DC8" w:rsidRDefault="00733DC8" w:rsidP="00733DC8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733DC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 xml:space="preserve">1)  распространяется на все виды федерального имущества, в том </w:t>
            </w:r>
            <w:r w:rsidRPr="00733DC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lastRenderedPageBreak/>
              <w:t>числе на земельные участки;</w:t>
            </w:r>
          </w:p>
          <w:p w:rsidR="00733DC8" w:rsidRPr="00733DC8" w:rsidRDefault="00733DC8" w:rsidP="00733DC8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733DC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2) коммунальные платежи в период такой отсрочки вместо арендатора будет платить арендодатель;</w:t>
            </w:r>
          </w:p>
          <w:p w:rsidR="00733DC8" w:rsidRPr="00733DC8" w:rsidRDefault="00733DC8" w:rsidP="00733DC8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733DC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3) мобилизованные предприниматели могут расторгнуть договоры аренды федерального имущества без штрафных санкций.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3DC8" w:rsidRPr="00733DC8" w:rsidRDefault="00733DC8" w:rsidP="00733DC8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hyperlink r:id="rId10" w:history="1">
              <w:r w:rsidRPr="00733DC8">
                <w:rPr>
                  <w:rFonts w:ascii="Tahoma" w:eastAsia="Times New Roman" w:hAnsi="Tahoma" w:cs="Tahoma"/>
                  <w:color w:val="666666"/>
                  <w:sz w:val="14"/>
                  <w:u w:val="single"/>
                  <w:lang w:eastAsia="ru-RU"/>
                </w:rPr>
                <w:t>Распоряжение Правительства РФ от 15.10.2022 № 3046-р</w:t>
              </w:r>
            </w:hyperlink>
          </w:p>
        </w:tc>
      </w:tr>
    </w:tbl>
    <w:p w:rsidR="00733DC8" w:rsidRPr="00733DC8" w:rsidRDefault="00733DC8" w:rsidP="00733DC8">
      <w:pPr>
        <w:shd w:val="clear" w:color="auto" w:fill="FFFFFF"/>
        <w:spacing w:after="125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733DC8">
        <w:rPr>
          <w:rFonts w:ascii="Verdana" w:eastAsia="Times New Roman" w:hAnsi="Verdana" w:cs="Times New Roman"/>
          <w:b/>
          <w:bCs/>
          <w:color w:val="000000"/>
          <w:sz w:val="14"/>
          <w:szCs w:val="14"/>
          <w:lang w:eastAsia="ru-RU"/>
        </w:rPr>
        <w:lastRenderedPageBreak/>
        <w:t> </w:t>
      </w:r>
    </w:p>
    <w:p w:rsidR="00733DC8" w:rsidRPr="00733DC8" w:rsidRDefault="00733DC8" w:rsidP="00733DC8">
      <w:pPr>
        <w:shd w:val="clear" w:color="auto" w:fill="FFFFFF"/>
        <w:spacing w:after="125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733DC8">
        <w:rPr>
          <w:rFonts w:ascii="Verdana" w:eastAsia="Times New Roman" w:hAnsi="Verdana" w:cs="Times New Roman"/>
          <w:b/>
          <w:bCs/>
          <w:color w:val="FF0000"/>
          <w:sz w:val="14"/>
          <w:szCs w:val="14"/>
          <w:lang w:eastAsia="ru-RU"/>
        </w:rPr>
        <w:t>НЕФИНАНСОВЫЕ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077"/>
        <w:gridCol w:w="5312"/>
        <w:gridCol w:w="2146"/>
      </w:tblGrid>
      <w:tr w:rsidR="00733DC8" w:rsidRPr="00733DC8" w:rsidTr="00733DC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3DC8" w:rsidRPr="00733DC8" w:rsidRDefault="00733DC8" w:rsidP="00733DC8">
            <w:pPr>
              <w:spacing w:after="12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733DC8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ru-RU"/>
              </w:rPr>
              <w:t>Для кого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3DC8" w:rsidRPr="00733DC8" w:rsidRDefault="00733DC8" w:rsidP="00733DC8">
            <w:pPr>
              <w:spacing w:after="12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733DC8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ru-RU"/>
              </w:rPr>
              <w:t>Мера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3DC8" w:rsidRPr="00733DC8" w:rsidRDefault="00733DC8" w:rsidP="00733DC8">
            <w:pPr>
              <w:spacing w:after="12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733DC8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ru-RU"/>
              </w:rPr>
              <w:t>Подробная информация</w:t>
            </w:r>
          </w:p>
        </w:tc>
      </w:tr>
      <w:tr w:rsidR="00733DC8" w:rsidRPr="00733DC8" w:rsidTr="00733DC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3DC8" w:rsidRPr="00733DC8" w:rsidRDefault="00733DC8" w:rsidP="00733DC8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733DC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Малый и средний бизнес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3DC8" w:rsidRPr="00733DC8" w:rsidRDefault="00733DC8" w:rsidP="00733DC8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733DC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Приостановка налоговых проверок. Также  не могут быть назначены новые проверки, в том числе валютные или по кассам, не могут быть заблокированы счета.</w:t>
            </w:r>
          </w:p>
          <w:p w:rsidR="00733DC8" w:rsidRPr="00733DC8" w:rsidRDefault="00733DC8" w:rsidP="00733DC8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733DC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Сроки ограничения – весь период службы и до 28 числа третьего месяца, следующего за месяцем окончания частичной мобилизации.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3DC8" w:rsidRPr="00733DC8" w:rsidRDefault="00733DC8" w:rsidP="00733DC8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hyperlink r:id="rId11" w:history="1">
              <w:r w:rsidRPr="00733DC8">
                <w:rPr>
                  <w:rFonts w:ascii="Tahoma" w:eastAsia="Times New Roman" w:hAnsi="Tahoma" w:cs="Tahoma"/>
                  <w:color w:val="666666"/>
                  <w:sz w:val="14"/>
                  <w:u w:val="single"/>
                  <w:lang w:eastAsia="ru-RU"/>
                </w:rPr>
                <w:t>Постановление Правительства РФ №1874 от 20.10.2022</w:t>
              </w:r>
            </w:hyperlink>
          </w:p>
        </w:tc>
      </w:tr>
      <w:tr w:rsidR="00733DC8" w:rsidRPr="00733DC8" w:rsidTr="00733DC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3DC8" w:rsidRPr="00733DC8" w:rsidRDefault="00733DC8" w:rsidP="00733DC8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33DC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Самозанятые</w:t>
            </w:r>
            <w:proofErr w:type="spellEnd"/>
            <w:r w:rsidRPr="00733DC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 xml:space="preserve"> и индивидуальные предприниматели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3DC8" w:rsidRPr="00733DC8" w:rsidRDefault="00733DC8" w:rsidP="00733DC8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733DC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Сроки уведомления о начале или прекращении применения налога на профессиональный доход продлены на период несения военной службы и вплоть до конца четвертого месяца, следующего за месяцем окончания мобилизации или увольнения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3DC8" w:rsidRPr="00733DC8" w:rsidRDefault="00733DC8" w:rsidP="00733DC8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hyperlink r:id="rId12" w:history="1">
              <w:r w:rsidRPr="00733DC8">
                <w:rPr>
                  <w:rFonts w:ascii="Tahoma" w:eastAsia="Times New Roman" w:hAnsi="Tahoma" w:cs="Tahoma"/>
                  <w:color w:val="666666"/>
                  <w:sz w:val="14"/>
                  <w:u w:val="single"/>
                  <w:lang w:eastAsia="ru-RU"/>
                </w:rPr>
                <w:t>Постановление Правительства РФ №1874 от 20.10.2022</w:t>
              </w:r>
            </w:hyperlink>
          </w:p>
        </w:tc>
      </w:tr>
      <w:tr w:rsidR="00733DC8" w:rsidRPr="00733DC8" w:rsidTr="00733DC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3DC8" w:rsidRPr="00733DC8" w:rsidRDefault="00733DC8" w:rsidP="00733DC8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733DC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Индивидуальные предприниматели, а также руководители и одновременно единственные учредители своих компаний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3DC8" w:rsidRPr="00733DC8" w:rsidRDefault="00733DC8" w:rsidP="00733DC8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733DC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Призванные на военную службу по мобилизации предприниматели имеют право оставаться собственниками дела и заниматься бизнесом как лично, так и через доверенных лиц.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3DC8" w:rsidRPr="00733DC8" w:rsidRDefault="00733DC8" w:rsidP="00733DC8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hyperlink r:id="rId13" w:history="1">
              <w:r w:rsidRPr="00733DC8">
                <w:rPr>
                  <w:rFonts w:ascii="Tahoma" w:eastAsia="Times New Roman" w:hAnsi="Tahoma" w:cs="Tahoma"/>
                  <w:color w:val="666666"/>
                  <w:sz w:val="14"/>
                  <w:u w:val="single"/>
                  <w:lang w:eastAsia="ru-RU"/>
                </w:rPr>
                <w:t>Федеральный закон от 20.10.2022 № 404-ФЗ</w:t>
              </w:r>
            </w:hyperlink>
          </w:p>
        </w:tc>
      </w:tr>
      <w:tr w:rsidR="00733DC8" w:rsidRPr="00733DC8" w:rsidTr="00733DC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3DC8" w:rsidRPr="00733DC8" w:rsidRDefault="00733DC8" w:rsidP="00733DC8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733DC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Индивидуальные предприниматели, а также руководители и одновременно единственные учредители своих компаний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3DC8" w:rsidRPr="00733DC8" w:rsidRDefault="00733DC8" w:rsidP="00733DC8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733DC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Отсрочка от военной службы по мобилизации в 5 дней для решения организационных вопросов и оформления нотариальной доверенности.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3DC8" w:rsidRPr="00733DC8" w:rsidRDefault="00733DC8" w:rsidP="00733DC8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hyperlink r:id="rId14" w:history="1">
              <w:r w:rsidRPr="00733DC8">
                <w:rPr>
                  <w:rFonts w:ascii="Tahoma" w:eastAsia="Times New Roman" w:hAnsi="Tahoma" w:cs="Tahoma"/>
                  <w:color w:val="666666"/>
                  <w:sz w:val="14"/>
                  <w:u w:val="single"/>
                  <w:lang w:eastAsia="ru-RU"/>
                </w:rPr>
                <w:t>Федеральный закон от 20.10.2022 № 404-ФЗ</w:t>
              </w:r>
            </w:hyperlink>
          </w:p>
        </w:tc>
      </w:tr>
      <w:tr w:rsidR="00733DC8" w:rsidRPr="00733DC8" w:rsidTr="00733DC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3DC8" w:rsidRPr="00733DC8" w:rsidRDefault="00733DC8" w:rsidP="00733DC8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733DC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 xml:space="preserve">Индивидуальные предприниматели, организации, заключившие </w:t>
            </w:r>
            <w:proofErr w:type="spellStart"/>
            <w:r w:rsidRPr="00733DC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госконтракты</w:t>
            </w:r>
            <w:proofErr w:type="spellEnd"/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3DC8" w:rsidRPr="00733DC8" w:rsidRDefault="00733DC8" w:rsidP="00733DC8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733DC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 xml:space="preserve">Если из-за мобилизации организация или индивидуальный предприниматель не выполнит условия </w:t>
            </w:r>
            <w:proofErr w:type="spellStart"/>
            <w:r w:rsidRPr="00733DC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госконтракта</w:t>
            </w:r>
            <w:proofErr w:type="spellEnd"/>
            <w:r w:rsidRPr="00733DC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, то их могут пересмотреть. Речь идёт о сроках, цене, видах и объёмах работ.</w:t>
            </w:r>
          </w:p>
          <w:p w:rsidR="00733DC8" w:rsidRPr="00733DC8" w:rsidRDefault="00733DC8" w:rsidP="00733DC8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733DC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Нововведение касается всех договоров, которые будут заключены до конца 2023 года.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3DC8" w:rsidRPr="00733DC8" w:rsidRDefault="00733DC8" w:rsidP="00733DC8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hyperlink r:id="rId15" w:history="1">
              <w:r w:rsidRPr="00733DC8">
                <w:rPr>
                  <w:rFonts w:ascii="Tahoma" w:eastAsia="Times New Roman" w:hAnsi="Tahoma" w:cs="Tahoma"/>
                  <w:color w:val="666666"/>
                  <w:sz w:val="14"/>
                  <w:u w:val="single"/>
                  <w:lang w:eastAsia="ru-RU"/>
                </w:rPr>
                <w:t>Постановление Правительства РФ от 15.10.2022 № 1838</w:t>
              </w:r>
            </w:hyperlink>
          </w:p>
        </w:tc>
      </w:tr>
    </w:tbl>
    <w:p w:rsidR="00733DC8" w:rsidRPr="00733DC8" w:rsidRDefault="00733DC8" w:rsidP="00733DC8">
      <w:pPr>
        <w:shd w:val="clear" w:color="auto" w:fill="FFFFFF"/>
        <w:spacing w:after="125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</w:p>
    <w:p w:rsidR="00733DC8" w:rsidRPr="00733DC8" w:rsidRDefault="00733DC8" w:rsidP="00733DC8">
      <w:pPr>
        <w:shd w:val="clear" w:color="auto" w:fill="FFFFFF"/>
        <w:spacing w:after="125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733DC8">
        <w:rPr>
          <w:rFonts w:ascii="Verdana" w:eastAsia="Times New Roman" w:hAnsi="Verdana" w:cs="Times New Roman"/>
          <w:b/>
          <w:bCs/>
          <w:color w:val="FF0000"/>
          <w:sz w:val="14"/>
          <w:szCs w:val="14"/>
          <w:lang w:eastAsia="ru-RU"/>
        </w:rPr>
        <w:t>«ГОРЯЧИЕ ЛИНИИ» И СЕРВИСЫ ДЛЯ ОБРАЩЕНИЙ ПРЕДПРИНИМАТЕЛЕЙ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040"/>
        <w:gridCol w:w="5336"/>
        <w:gridCol w:w="2159"/>
      </w:tblGrid>
      <w:tr w:rsidR="00733DC8" w:rsidRPr="00733DC8" w:rsidTr="00733DC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3DC8" w:rsidRPr="00733DC8" w:rsidRDefault="00733DC8" w:rsidP="00733DC8">
            <w:pPr>
              <w:spacing w:after="12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733DC8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ru-RU"/>
              </w:rPr>
              <w:t>Для кого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3DC8" w:rsidRPr="00733DC8" w:rsidRDefault="00733DC8" w:rsidP="00733DC8">
            <w:pPr>
              <w:spacing w:after="12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733DC8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ru-RU"/>
              </w:rPr>
              <w:t>Сервис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3DC8" w:rsidRPr="00733DC8" w:rsidRDefault="00733DC8" w:rsidP="00733DC8">
            <w:pPr>
              <w:spacing w:after="12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733DC8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ru-RU"/>
              </w:rPr>
              <w:t>Для чего</w:t>
            </w:r>
          </w:p>
        </w:tc>
      </w:tr>
      <w:tr w:rsidR="00733DC8" w:rsidRPr="00733DC8" w:rsidTr="00733DC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3DC8" w:rsidRPr="00733DC8" w:rsidRDefault="00733DC8" w:rsidP="00733DC8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733DC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 xml:space="preserve">Малый и средний бизнес, </w:t>
            </w:r>
            <w:proofErr w:type="spellStart"/>
            <w:r w:rsidRPr="00733DC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самозанятые</w:t>
            </w:r>
            <w:proofErr w:type="spellEnd"/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3DC8" w:rsidRPr="00733DC8" w:rsidRDefault="00733DC8" w:rsidP="00733DC8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733DC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Региональная сеть центров «Мой бизнес» – 8-800-234-01-24</w:t>
            </w:r>
          </w:p>
          <w:p w:rsidR="00733DC8" w:rsidRPr="00733DC8" w:rsidRDefault="00733DC8" w:rsidP="00733DC8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733DC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 Также можно отправить свой вопрос по ссылке: </w:t>
            </w:r>
            <w:hyperlink r:id="rId16" w:history="1">
              <w:r w:rsidRPr="00733DC8">
                <w:rPr>
                  <w:rFonts w:ascii="Tahoma" w:eastAsia="Times New Roman" w:hAnsi="Tahoma" w:cs="Tahoma"/>
                  <w:color w:val="666666"/>
                  <w:sz w:val="14"/>
                  <w:u w:val="single"/>
                  <w:lang w:eastAsia="ru-RU"/>
                </w:rPr>
                <w:t>https://мойбизнес-24.рф/feedback/mobilization/</w:t>
              </w:r>
            </w:hyperlink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3DC8" w:rsidRPr="00733DC8" w:rsidRDefault="00733DC8" w:rsidP="00733DC8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733DC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 xml:space="preserve">Получить консультацию по федеральным и региональным мерам поддержки субъектов МСП и </w:t>
            </w:r>
            <w:proofErr w:type="spellStart"/>
            <w:r w:rsidRPr="00733DC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самозанятых</w:t>
            </w:r>
            <w:proofErr w:type="spellEnd"/>
            <w:r w:rsidRPr="00733DC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 xml:space="preserve"> в условиях частичной мобилизации</w:t>
            </w:r>
          </w:p>
        </w:tc>
      </w:tr>
      <w:tr w:rsidR="00733DC8" w:rsidRPr="00733DC8" w:rsidTr="00733DC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3DC8" w:rsidRPr="00733DC8" w:rsidRDefault="00733DC8" w:rsidP="00733DC8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733DC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Малый и средний бизнес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3DC8" w:rsidRPr="00733DC8" w:rsidRDefault="00733DC8" w:rsidP="00733DC8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733DC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Сервис «360» Федеральной корпорации развития малого и среднего предпринимательства (Корпорации МСП): </w:t>
            </w:r>
            <w:hyperlink r:id="rId17" w:history="1">
              <w:r w:rsidRPr="00733DC8">
                <w:rPr>
                  <w:rFonts w:ascii="Tahoma" w:eastAsia="Times New Roman" w:hAnsi="Tahoma" w:cs="Tahoma"/>
                  <w:color w:val="666666"/>
                  <w:sz w:val="14"/>
                  <w:u w:val="single"/>
                  <w:lang w:eastAsia="ru-RU"/>
                </w:rPr>
                <w:t>https://corpmsp.ru/360</w:t>
              </w:r>
            </w:hyperlink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3DC8" w:rsidRPr="00733DC8" w:rsidRDefault="00733DC8" w:rsidP="00733DC8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733DC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Пожаловаться, если банк не оформляет кредитные каникулы и т.д.</w:t>
            </w:r>
          </w:p>
        </w:tc>
      </w:tr>
      <w:tr w:rsidR="00733DC8" w:rsidRPr="00733DC8" w:rsidTr="00733DC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3DC8" w:rsidRPr="00733DC8" w:rsidRDefault="00733DC8" w:rsidP="00733DC8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733DC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Работодатели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3DC8" w:rsidRPr="00733DC8" w:rsidRDefault="00733DC8" w:rsidP="00733DC8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733DC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«Горячая линия» агентства труда и занятости населения Красноярского края – 8-800-302-19-31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3DC8" w:rsidRPr="00733DC8" w:rsidRDefault="00733DC8" w:rsidP="00733DC8">
            <w:pPr>
              <w:spacing w:after="125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</w:pPr>
            <w:r w:rsidRPr="00733DC8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Получить консультацию по трудовым отношениям с мобилизованным сотрудником</w:t>
            </w:r>
          </w:p>
        </w:tc>
      </w:tr>
    </w:tbl>
    <w:p w:rsidR="00DE3DE8" w:rsidRDefault="00DE3DE8"/>
    <w:sectPr w:rsidR="00DE3DE8" w:rsidSect="00DE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33DC8"/>
    <w:rsid w:val="00106AA3"/>
    <w:rsid w:val="005C4827"/>
    <w:rsid w:val="00733DC8"/>
    <w:rsid w:val="00A449EE"/>
    <w:rsid w:val="00DE3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8"/>
  </w:style>
  <w:style w:type="paragraph" w:styleId="1">
    <w:name w:val="heading 1"/>
    <w:basedOn w:val="a"/>
    <w:link w:val="10"/>
    <w:uiPriority w:val="9"/>
    <w:qFormat/>
    <w:rsid w:val="00733D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3D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33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33D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emlin.ru/acts/news/69649" TargetMode="External"/><Relationship Id="rId13" Type="http://schemas.openxmlformats.org/officeDocument/2006/relationships/hyperlink" Target="http://publication.pravo.gov.ru/Document/View/0001202210200010?index=1&amp;rangeSize=1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remlin.ru/acts/bank/48392" TargetMode="External"/><Relationship Id="rId12" Type="http://schemas.openxmlformats.org/officeDocument/2006/relationships/hyperlink" Target="http://static.government.ru/media/files/c2L59ZuV46LOcmEY9N513th109bN7Mwy.pdf" TargetMode="External"/><Relationship Id="rId17" Type="http://schemas.openxmlformats.org/officeDocument/2006/relationships/hyperlink" Target="https://corpmsp.ru/36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xn---24-9cdulgg0aog6b.xn--p1ai/feedback/mobilization/" TargetMode="External"/><Relationship Id="rId1" Type="http://schemas.openxmlformats.org/officeDocument/2006/relationships/styles" Target="styles.xml"/><Relationship Id="rId6" Type="http://schemas.openxmlformats.org/officeDocument/2006/relationships/hyperlink" Target="http://static.government.ru/media/files/c2L59ZuV46LOcmEY9N513th109bN7Mwy.pdf" TargetMode="External"/><Relationship Id="rId11" Type="http://schemas.openxmlformats.org/officeDocument/2006/relationships/hyperlink" Target="http://static.government.ru/media/files/c2L59ZuV46LOcmEY9N513th109bN7Mwy.pdf" TargetMode="External"/><Relationship Id="rId5" Type="http://schemas.openxmlformats.org/officeDocument/2006/relationships/hyperlink" Target="http://static.government.ru/media/files/c2L59ZuV46LOcmEY9N513th109bN7Mwy.pdf" TargetMode="External"/><Relationship Id="rId15" Type="http://schemas.openxmlformats.org/officeDocument/2006/relationships/hyperlink" Target="http://government.ru/news/46807/" TargetMode="External"/><Relationship Id="rId10" Type="http://schemas.openxmlformats.org/officeDocument/2006/relationships/hyperlink" Target="http://government.ru/news/46808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static.government.ru/media/files/c2L59ZuV46LOcmEY9N513th109bN7Mwy.pdf" TargetMode="External"/><Relationship Id="rId9" Type="http://schemas.openxmlformats.org/officeDocument/2006/relationships/hyperlink" Target="http://government.ru/news/46809/" TargetMode="External"/><Relationship Id="rId14" Type="http://schemas.openxmlformats.org/officeDocument/2006/relationships/hyperlink" Target="http://publication.pravo.gov.ru/Document/View/0001202210200010?index=1&amp;rangeSize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1024</Words>
  <Characters>5837</Characters>
  <Application>Microsoft Office Word</Application>
  <DocSecurity>0</DocSecurity>
  <Lines>48</Lines>
  <Paragraphs>13</Paragraphs>
  <ScaleCrop>false</ScaleCrop>
  <Company>*</Company>
  <LinksUpToDate>false</LinksUpToDate>
  <CharactersWithSpaces>6848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2025-02-06T04:01:00Z</dcterms:created>
  <dcterms:modified xsi:type="dcterms:W3CDTF">2025-02-06T04:01:00Z</dcterms:modified>
</cp:coreProperties>
</file>